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4523"/>
      </w:tblGrid>
      <w:tr w:rsidR="003E29CE" w:rsidRPr="009D10BB" w:rsidTr="00702266">
        <w:tc>
          <w:tcPr>
            <w:tcW w:w="44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29CE" w:rsidRPr="002D1727" w:rsidRDefault="00472FF8" w:rsidP="00A50EB5">
            <w:pPr>
              <w:spacing w:after="0" w:line="240" w:lineRule="auto"/>
              <w:ind w:left="150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  <w:r w:rsidR="00BB69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29CE" w:rsidRPr="002D1727" w:rsidRDefault="003C734F" w:rsidP="00877D1E">
            <w:pPr>
              <w:spacing w:after="0" w:line="240" w:lineRule="auto"/>
              <w:ind w:left="150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 советом 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МБОУ "Борисовская СОШ №2"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(протокол от </w:t>
            </w:r>
            <w:r w:rsidR="00877D1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77D1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.2022 № </w:t>
            </w:r>
            <w:r w:rsidR="00877D1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9CE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E29CE" w:rsidRPr="002D1727" w:rsidRDefault="003E29CE" w:rsidP="00D1362E">
            <w:pPr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приказом "Борисовская СОШ №2"</w:t>
            </w: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№</w:t>
            </w:r>
            <w:r w:rsidR="002D1727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21/0</w:t>
            </w:r>
            <w:r w:rsidR="00D136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1727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от 1.0</w:t>
            </w:r>
            <w:r w:rsidR="002D1727"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D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</w:tc>
      </w:tr>
    </w:tbl>
    <w:p w:rsidR="003E29CE" w:rsidRPr="003E29CE" w:rsidRDefault="003E29CE" w:rsidP="003E29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29CE" w:rsidRDefault="00472FF8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3E29CE" w:rsidRPr="003E29CE" w:rsidRDefault="00702266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ФОРМИРОВАНИИ ФОНДА ОЦЕНОЧНЫХ СРЕДСТВ ДЛЯ ПРОВЕДЕНИЯ ТЕКУЩЕГО КОНТРОЛЯ УСПЕВАЕМОСТИ И ПРОМЕЖУТОЧНОЙ АТТЕСТАЦИИ ОБУЧАЮЩИХСЯ</w:t>
      </w:r>
    </w:p>
    <w:p w:rsidR="00702266" w:rsidRDefault="00702266" w:rsidP="0070226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«БОРИСОВСКАЯ СОШ №2»</w:t>
      </w:r>
    </w:p>
    <w:p w:rsid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29CE" w:rsidRPr="003E29CE" w:rsidRDefault="003E29CE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702266"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 формировании фонда оценочных средств для проведения текущего контроля успеваемости и промежуточной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 </w:t>
      </w:r>
      <w:r w:rsidRPr="003E29CE">
        <w:rPr>
          <w:rFonts w:ascii="Times New Roman" w:eastAsia="Times New Roman" w:hAnsi="Times New Roman" w:cs="Times New Roman"/>
          <w:sz w:val="28"/>
          <w:szCs w:val="28"/>
        </w:rPr>
        <w:t>МБОУ «Борисовская СОШ №2» (Положение; Школа) разработано в соответствии с:</w:t>
      </w:r>
    </w:p>
    <w:p w:rsidR="003E29CE" w:rsidRPr="003E29CE" w:rsidRDefault="003E29CE" w:rsidP="003E29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29.12.2012 № 273-ФЗ «Об образовании в Российской Федерации»;</w:t>
      </w:r>
    </w:p>
    <w:p w:rsidR="003E29CE" w:rsidRPr="003E29CE" w:rsidRDefault="003E29CE" w:rsidP="003E29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sz w:val="28"/>
          <w:szCs w:val="28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Минобрнауки от 14.06.2013 № 462;</w:t>
      </w:r>
    </w:p>
    <w:p w:rsidR="003E29CE" w:rsidRPr="003E29CE" w:rsidRDefault="003E29CE" w:rsidP="003E29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sz w:val="28"/>
          <w:szCs w:val="28"/>
        </w:rPr>
        <w:t>уставом школы;</w:t>
      </w:r>
    </w:p>
    <w:p w:rsidR="003E29CE" w:rsidRPr="003E29CE" w:rsidRDefault="003E29CE" w:rsidP="003E29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sz w:val="28"/>
          <w:szCs w:val="28"/>
        </w:rPr>
        <w:t xml:space="preserve">Положением о формах, периодичности и порядке текущего контроля успеваемости и промежуточной аттестации обучающихся МБОУ «Борисовская СОШ №2»(далее </w:t>
      </w:r>
      <w:proofErr w:type="gramStart"/>
      <w:r w:rsidRPr="003E29CE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Pr="003E29CE">
        <w:rPr>
          <w:rFonts w:ascii="Times New Roman" w:eastAsia="Times New Roman" w:hAnsi="Times New Roman" w:cs="Times New Roman"/>
          <w:sz w:val="28"/>
          <w:szCs w:val="28"/>
        </w:rPr>
        <w:t>кола)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порядок разработки, требования к структуре, содержанию и оформлению, а также процедуру согласования, утверждения и хранения фонда оценочных сре</w:t>
      </w:r>
      <w:proofErr w:type="gramStart"/>
      <w:r w:rsidRPr="003E29C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E29CE">
        <w:rPr>
          <w:rFonts w:ascii="Times New Roman" w:eastAsia="Times New Roman" w:hAnsi="Times New Roman" w:cs="Times New Roman"/>
          <w:sz w:val="28"/>
          <w:szCs w:val="28"/>
        </w:rPr>
        <w:t>я контроля сформированности образовательных результатов обучающихся по учебным предметам, курсам, модулям основных образовательных программ общего образования.</w:t>
      </w:r>
    </w:p>
    <w:p w:rsidR="003E29CE" w:rsidRPr="003E29CE" w:rsidRDefault="003E29CE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702266" w:rsidRPr="003E29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ФОНДА ОЦЕНОЧНЫХ СРЕДСТВ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Фонд оценочных средств – часть основной образовательной программы СШ, которая обеспечивает функционирование внутренней системы оценки качества освоения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программ. Внутренняя оценка качества включает текущий контроль успеваемости, промежуточную и государственную итоговую аттестацию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2.1.1. Текущий контроль успеваемости осуществляется по учебным предметам, курсам, модулям. Данный вид контроля стимулирует у 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к систематической самостоятельной работе по изучению учебного предмета, курса, модуля. Предотвращает академическую неуспеваемость.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Промежуточная аттестация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учебному предмету, курсу позволяет определить качество и уровень его освоения.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При помощи фонда оценочных средств осуществляется контроль освоения основных образовательных программ общего образования, в том числе адаптированных программ.</w:t>
      </w:r>
    </w:p>
    <w:p w:rsidR="003E29CE" w:rsidRPr="003E29CE" w:rsidRDefault="003E29CE" w:rsidP="007022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702266"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С БАНКОМ ЗАДАНИЙ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 целях повышения функциональной грамотности учителя обязаны использовать в учебной деятельности заданий для оценки функциональной грамотности из электронного банка, расположенного по адресу https://fg.resh.edu.ru/ (далее –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банк).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Подключение к электронному банку осуществляется в соответствии с Руководством пользователя, размещенным по адресу https://resh.edu.ru/instruction.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выбрать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 он будет использовать задания из электронного банка в отношении конкретного класса и (или) обучающегося с учетом их уровня освоения образовательной программы и развития других навыков и компетенций.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3.4. Для того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направить ученику задание из электронного банка, учитель может создать «мероприятие» (диагностическую работу) в соответствии с руководством пользователя и назначить всех обучающихся, принимающих участие в диагностической работе. После этого надо направить каждому участнику любым доступным способом (например, по </w:t>
      </w:r>
      <w:proofErr w:type="spell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) следующую информацию:</w:t>
      </w:r>
    </w:p>
    <w:p w:rsidR="003E29CE" w:rsidRPr="003E29CE" w:rsidRDefault="003E29CE" w:rsidP="003E29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ссылку на «Электронный банк заданий для оценки функциональной грамотности» (https://fg.resh.edu.ru/);</w:t>
      </w:r>
    </w:p>
    <w:p w:rsidR="003E29CE" w:rsidRPr="003E29CE" w:rsidRDefault="003E29CE" w:rsidP="003E29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код работы (отображен в файле с перечнем индивидуальных кодов доступа в колонке «Код работы»);</w:t>
      </w:r>
    </w:p>
    <w:p w:rsidR="003E29CE" w:rsidRPr="003E29CE" w:rsidRDefault="003E29CE" w:rsidP="003E29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код участника (отображен в файле с перечнем индивидуальных кодов доступа в колонке «Индивидуальный код», в Системе используется как пароль участника мероприятия).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В процессе использования с электронным банком учитель обязан взаимодействовать с региональным (муниципальным) координатором по вопросам формирования функциональной грамотности обучающихся, в том числе участвовать в мероприятиях, посвященных теме формирования функциональной грамотности обучающихся.</w:t>
      </w:r>
      <w:proofErr w:type="gramEnd"/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3.6. По итогам проведения диагностических мероприятий с использованием заданий из электронного банка за полугодие учитель готовит аналитическую справку и представляет ее заместителю директора.</w:t>
      </w:r>
    </w:p>
    <w:p w:rsidR="003E29CE" w:rsidRPr="003E29CE" w:rsidRDefault="003E29CE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702266"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ФОНДА ОЦЕНОЧНЫХ СРЕДСТВ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4.1. Фонд оценочных средств разрабатывается по каждому предмету, курсу, который предусматривает проведение контроля.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4.2. Фонд оценочных средств по отдельному предмету состоит из комплектов контрольно-оценочных средств по каждому учебному предмету, курсу, модулю.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Общее руководство разработкой фонда оценочных средств осуществляет заместитель директора по учебно-воспитательной работе.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Ответственность за разработку комплектов контрольно-оценочных средств по учебному предмету, курсу, модулю несет руководитель школьного методического объединения (предметной кафедры).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4.5. Непосредственным исполнителем разработки комплекта контрольно-оценочных средств по учебному предмету, курсу является учитель. Комплект контрольно-оценочных средств может разрабатываться коллективом авторов по поручению руководителей школьных методических объединений (предметных кафедр).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При составлении, согласовании и утверждении комплекта контрольно-оценочных средств должно быть обеспечено его соответствие: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ФГОС общего образования; основным образовательным программам и учебным планам; рабочим программам учебного предмета, курса;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технологиям, используемым в преподавании конкретного предмета, курса, модуля.</w:t>
      </w:r>
    </w:p>
    <w:p w:rsidR="003E29CE" w:rsidRPr="003E29CE" w:rsidRDefault="003E29CE" w:rsidP="003E2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702266"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 СОДЕРЖАНИЕ ФОНДА ОЦЕНОЧНЫХ СРЕДСТВ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5.1. Фонд оценочных средств должен быть разработан для оценки освоения основных образовательных программ, в том числе адаптированных, и являться действенным средством не только оценки, но и обучения.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5.2. Структурными элементами фонда оценочных средств являются комплекты контрольно-оценочных средств, разработанные по каждому учебному предмету, курсу, модулю, входящим в учебный план в соответствии с ФГОС общего образования.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Комплекты контрольно-оценочных средств по каждому учебному предмету, курсу, модулю включают в себя контрольно-оценочные материалы, позволяющие оценить знания, умения и навыки.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5.4. Материалы оформляются в виде приложений с заданиями.</w:t>
      </w:r>
    </w:p>
    <w:p w:rsidR="00702266" w:rsidRDefault="003E29CE" w:rsidP="003E29C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702266"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ЗА РАЗРАБОТКУ </w:t>
      </w:r>
    </w:p>
    <w:p w:rsidR="003E29CE" w:rsidRPr="003E29CE" w:rsidRDefault="00702266" w:rsidP="003E29C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 ХРАНЕНИЕ ФОНДА ОЦЕНОЧНЫХ СРЕДСТВ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6.1. Печатный экземпляр комплекта контрольно-оценочных средств по учебному предмету хранится в составе рабочих программ учителей.</w:t>
      </w:r>
    </w:p>
    <w:p w:rsidR="003E29CE" w:rsidRPr="003E29CE" w:rsidRDefault="003E29CE" w:rsidP="003E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6.2. Электронный вариант фонда оценочных сре</w:t>
      </w:r>
      <w:proofErr w:type="gramStart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E29CE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едоставляется разработчиком заместителю директора по учебно-воспитательной работе и хранится в электронной базе данных.</w:t>
      </w:r>
    </w:p>
    <w:p w:rsidR="004744DD" w:rsidRPr="003E29CE" w:rsidRDefault="004744DD" w:rsidP="003E29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744DD" w:rsidRPr="003E29CE" w:rsidSect="003E29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52AE"/>
    <w:multiLevelType w:val="multilevel"/>
    <w:tmpl w:val="EA7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60D17"/>
    <w:multiLevelType w:val="multilevel"/>
    <w:tmpl w:val="D2D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E29CE"/>
    <w:rsid w:val="00051F16"/>
    <w:rsid w:val="00215EBA"/>
    <w:rsid w:val="002D1727"/>
    <w:rsid w:val="003C734F"/>
    <w:rsid w:val="003E29CE"/>
    <w:rsid w:val="00472FF8"/>
    <w:rsid w:val="004744DD"/>
    <w:rsid w:val="00521AE6"/>
    <w:rsid w:val="00702266"/>
    <w:rsid w:val="00877D1E"/>
    <w:rsid w:val="00960227"/>
    <w:rsid w:val="00BB698D"/>
    <w:rsid w:val="00C52C56"/>
    <w:rsid w:val="00D1362E"/>
    <w:rsid w:val="00D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2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6</cp:revision>
  <cp:lastPrinted>2022-07-04T10:22:00Z</cp:lastPrinted>
  <dcterms:created xsi:type="dcterms:W3CDTF">2022-07-04T05:14:00Z</dcterms:created>
  <dcterms:modified xsi:type="dcterms:W3CDTF">2022-07-04T10:23:00Z</dcterms:modified>
</cp:coreProperties>
</file>